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D59" w:rsidRDefault="00310D59" w:rsidP="00310D59">
      <w:r>
        <w:t>Choose 1 question from the 1</w:t>
      </w:r>
      <w:r w:rsidRPr="00310D59">
        <w:rPr>
          <w:vertAlign w:val="superscript"/>
        </w:rPr>
        <w:t>st</w:t>
      </w:r>
      <w:r>
        <w:t xml:space="preserve"> 3 and 1 question from the 2</w:t>
      </w:r>
      <w:r w:rsidRPr="00310D59">
        <w:rPr>
          <w:vertAlign w:val="superscript"/>
        </w:rPr>
        <w:t>nd</w:t>
      </w:r>
      <w:r>
        <w:t xml:space="preserve"> set of 3.  Each response should be 2 to 3 </w:t>
      </w:r>
      <w:proofErr w:type="gramStart"/>
      <w:r>
        <w:t>typed  double</w:t>
      </w:r>
      <w:proofErr w:type="gramEnd"/>
      <w:r>
        <w:t xml:space="preserve"> spaced.</w:t>
      </w:r>
      <w:r w:rsidR="004734EA">
        <w:t xml:space="preserve">  DUE TUESDAY 3/5/14- LATE PAPERS LOSE 10% FOR THE FIRST LATE DAY AND 5% FOR EACH DAY THEREAFTER—please don’t copy text out of other material, much less the textbook and paraphrase.  You </w:t>
      </w:r>
      <w:proofErr w:type="gramStart"/>
      <w:r w:rsidR="004734EA">
        <w:t>will only understand it and be able to draw a clear point if it’s all in your words- quotes can</w:t>
      </w:r>
      <w:proofErr w:type="gramEnd"/>
      <w:r w:rsidR="004734EA">
        <w:t xml:space="preserve"> be used but try to keep them at a minimum</w:t>
      </w:r>
    </w:p>
    <w:p w:rsidR="004734EA" w:rsidRDefault="004734EA" w:rsidP="00310D59"/>
    <w:p w:rsidR="004734EA" w:rsidRDefault="004734EA" w:rsidP="00310D59">
      <w:r>
        <w:t>Each essay—25 points—2 essays—50 points</w:t>
      </w:r>
    </w:p>
    <w:p w:rsidR="00310D59" w:rsidRDefault="00310D59" w:rsidP="00310D59"/>
    <w:p w:rsidR="00310D59" w:rsidRDefault="00310D59" w:rsidP="00310D59">
      <w:r>
        <w:t>Group 1</w:t>
      </w:r>
      <w:r w:rsidR="004734EA">
        <w:t xml:space="preserve">- </w:t>
      </w:r>
      <w:proofErr w:type="gramStart"/>
      <w:r w:rsidR="004734EA">
        <w:t>select</w:t>
      </w:r>
      <w:bookmarkStart w:id="0" w:name="_GoBack"/>
      <w:bookmarkEnd w:id="0"/>
      <w:proofErr w:type="gramEnd"/>
      <w:r w:rsidR="004734EA">
        <w:t xml:space="preserve"> 1</w:t>
      </w:r>
    </w:p>
    <w:p w:rsidR="00310D59" w:rsidRDefault="00310D59" w:rsidP="00310D59"/>
    <w:p w:rsidR="00310D59" w:rsidRDefault="00310D59" w:rsidP="00310D59">
      <w:proofErr w:type="gramStart"/>
      <w:r>
        <w:t>1.The</w:t>
      </w:r>
      <w:proofErr w:type="gramEnd"/>
      <w:r>
        <w:t xml:space="preserve"> power and center of Europe </w:t>
      </w:r>
      <w:r>
        <w:rPr>
          <w:color w:val="1F497D" w:themeColor="dark2"/>
        </w:rPr>
        <w:t>changed dramatically</w:t>
      </w:r>
      <w:r>
        <w:t xml:space="preserve"> in the period from 1848 to 1890, both economically and geopolitically.  Discuss in terms of Bismarck’s </w:t>
      </w:r>
      <w:r>
        <w:rPr>
          <w:color w:val="1F497D" w:themeColor="dark2"/>
        </w:rPr>
        <w:t>Blood and Iron</w:t>
      </w:r>
      <w:r>
        <w:t xml:space="preserve"> speech as well as Napoleon III’s rule.</w:t>
      </w:r>
    </w:p>
    <w:p w:rsidR="00310D59" w:rsidRDefault="00310D59" w:rsidP="00310D59">
      <w:pPr>
        <w:rPr>
          <w:rFonts w:asciiTheme="minorHAnsi" w:hAnsiTheme="minorHAnsi" w:cstheme="minorBidi"/>
          <w:color w:val="1F497D" w:themeColor="dark2"/>
        </w:rPr>
      </w:pPr>
    </w:p>
    <w:p w:rsidR="00310D59" w:rsidRDefault="00310D59" w:rsidP="00310D59">
      <w:pPr>
        <w:rPr>
          <w:color w:val="1F497D" w:themeColor="dark2"/>
        </w:rPr>
      </w:pPr>
      <w:r>
        <w:t>2.</w:t>
      </w:r>
      <w:r>
        <w:rPr>
          <w:color w:val="1F497D" w:themeColor="dark2"/>
        </w:rPr>
        <w:t xml:space="preserve"> In the period 1848 to 1890 Russia moved inward, Prussia moved outward, France moved sideways and Austria tried to hold on.  Discuss.</w:t>
      </w:r>
      <w:r w:rsidR="004734EA">
        <w:rPr>
          <w:color w:val="1F497D" w:themeColor="dark2"/>
        </w:rPr>
        <w:t xml:space="preserve"> </w:t>
      </w:r>
    </w:p>
    <w:p w:rsidR="00310D59" w:rsidRDefault="00310D59" w:rsidP="00310D59">
      <w:pPr>
        <w:rPr>
          <w:rFonts w:asciiTheme="minorHAnsi" w:hAnsiTheme="minorHAnsi" w:cstheme="minorBidi"/>
          <w:color w:val="1F497D" w:themeColor="dark2"/>
        </w:rPr>
      </w:pPr>
    </w:p>
    <w:p w:rsidR="00310D59" w:rsidRDefault="00310D59" w:rsidP="00310D59">
      <w:pPr>
        <w:rPr>
          <w:rFonts w:asciiTheme="minorHAnsi" w:hAnsiTheme="minorHAnsi" w:cstheme="minorBidi"/>
          <w:color w:val="1F497D" w:themeColor="dark2"/>
        </w:rPr>
      </w:pPr>
      <w:r>
        <w:rPr>
          <w:rFonts w:asciiTheme="minorHAnsi" w:hAnsiTheme="minorHAnsi" w:cstheme="minorBidi"/>
          <w:color w:val="1F497D" w:themeColor="dark2"/>
        </w:rPr>
        <w:t xml:space="preserve">3. Compare and contrast political, economic and social events in Great Britain during the period </w:t>
      </w:r>
      <w:r w:rsidR="000C58A7">
        <w:rPr>
          <w:rFonts w:asciiTheme="minorHAnsi" w:hAnsiTheme="minorHAnsi" w:cstheme="minorBidi"/>
          <w:color w:val="1F497D" w:themeColor="dark2"/>
        </w:rPr>
        <w:t>1848 to 1890 and compare them with the events on the Continent (note you don’t have to touch upon every country but you should characterize/summarize events in general)</w:t>
      </w:r>
    </w:p>
    <w:p w:rsidR="00310D59" w:rsidRDefault="000C58A7" w:rsidP="000C58A7">
      <w:pPr>
        <w:tabs>
          <w:tab w:val="left" w:pos="3225"/>
        </w:tabs>
        <w:rPr>
          <w:rFonts w:asciiTheme="minorHAnsi" w:hAnsiTheme="minorHAnsi" w:cstheme="minorBidi"/>
          <w:color w:val="1F497D" w:themeColor="dark2"/>
        </w:rPr>
      </w:pPr>
      <w:r>
        <w:rPr>
          <w:rFonts w:asciiTheme="minorHAnsi" w:hAnsiTheme="minorHAnsi" w:cstheme="minorBidi"/>
          <w:color w:val="1F497D" w:themeColor="dark2"/>
        </w:rPr>
        <w:tab/>
      </w:r>
    </w:p>
    <w:p w:rsidR="00310D59" w:rsidRDefault="00310D59" w:rsidP="00310D59">
      <w:r>
        <w:t>Group 2</w:t>
      </w:r>
      <w:r w:rsidR="004734EA">
        <w:t>- select 1</w:t>
      </w:r>
    </w:p>
    <w:p w:rsidR="00310D59" w:rsidRDefault="00310D59" w:rsidP="00310D59"/>
    <w:p w:rsidR="00310D59" w:rsidRDefault="00310D59" w:rsidP="00310D59">
      <w:r>
        <w:rPr>
          <w:color w:val="1F497D" w:themeColor="dark2"/>
        </w:rPr>
        <w:t>4</w:t>
      </w:r>
      <w:r>
        <w:t>. Social and intellectual culture witnesse</w:t>
      </w:r>
      <w:r w:rsidR="004734EA">
        <w:t>d</w:t>
      </w:r>
      <w:r>
        <w:t xml:space="preserve"> a dramatic shift in the period 1848 to 1890. The late 19</w:t>
      </w:r>
      <w:r>
        <w:rPr>
          <w:vertAlign w:val="superscript"/>
        </w:rPr>
        <w:t>th</w:t>
      </w:r>
      <w:r>
        <w:t xml:space="preserve"> century is typically viewed as the beginning point of modernity. To what extent were those cultural shifts the product of technological advancements and to what extent was it distinct and unrelated?</w:t>
      </w:r>
      <w:r>
        <w:rPr>
          <w:color w:val="1F497D" w:themeColor="dark2"/>
        </w:rPr>
        <w:t xml:space="preserve"> </w:t>
      </w:r>
    </w:p>
    <w:p w:rsidR="00310D59" w:rsidRDefault="00310D59" w:rsidP="00310D59"/>
    <w:p w:rsidR="00310D59" w:rsidRDefault="00310D59" w:rsidP="00310D59">
      <w:r>
        <w:rPr>
          <w:color w:val="1F497D" w:themeColor="dark2"/>
        </w:rPr>
        <w:t>5</w:t>
      </w:r>
      <w:r>
        <w:t xml:space="preserve">. </w:t>
      </w:r>
      <w:r w:rsidR="004734EA">
        <w:t>P</w:t>
      </w:r>
      <w:r>
        <w:t>owerful areas of development in the 2</w:t>
      </w:r>
      <w:r>
        <w:rPr>
          <w:vertAlign w:val="superscript"/>
        </w:rPr>
        <w:t>nd</w:t>
      </w:r>
      <w:r>
        <w:t xml:space="preserve"> half of the 19</w:t>
      </w:r>
      <w:r>
        <w:rPr>
          <w:vertAlign w:val="superscript"/>
        </w:rPr>
        <w:t>th</w:t>
      </w:r>
      <w:r>
        <w:t xml:space="preserve"> Century were in the areas of liberalism (as deemed in the 19</w:t>
      </w:r>
      <w:r>
        <w:rPr>
          <w:vertAlign w:val="superscript"/>
        </w:rPr>
        <w:t>th</w:t>
      </w:r>
      <w:r>
        <w:t xml:space="preserve"> Century), communism and nationalism, to what extent were the</w:t>
      </w:r>
      <w:r>
        <w:rPr>
          <w:color w:val="1F497D" w:themeColor="dark2"/>
        </w:rPr>
        <w:t>y</w:t>
      </w:r>
      <w:r>
        <w:t xml:space="preserve"> related to one another and to what extent are the</w:t>
      </w:r>
      <w:r>
        <w:rPr>
          <w:color w:val="1F497D" w:themeColor="dark2"/>
        </w:rPr>
        <w:t>y</w:t>
      </w:r>
      <w:r>
        <w:t xml:space="preserve"> distinct and </w:t>
      </w:r>
      <w:r>
        <w:rPr>
          <w:color w:val="1F497D" w:themeColor="dark2"/>
        </w:rPr>
        <w:t>different</w:t>
      </w:r>
      <w:r>
        <w:t>?</w:t>
      </w:r>
    </w:p>
    <w:p w:rsidR="00310D59" w:rsidRDefault="00310D59" w:rsidP="00310D59"/>
    <w:p w:rsidR="00310D59" w:rsidRDefault="00310D59" w:rsidP="00310D59">
      <w:pPr>
        <w:rPr>
          <w:rFonts w:asciiTheme="minorHAnsi" w:hAnsiTheme="minorHAnsi" w:cstheme="minorBidi"/>
          <w:color w:val="1F497D" w:themeColor="dark2"/>
        </w:rPr>
      </w:pPr>
      <w:r>
        <w:rPr>
          <w:rFonts w:asciiTheme="minorHAnsi" w:hAnsiTheme="minorHAnsi" w:cstheme="minorBidi"/>
          <w:color w:val="1F497D" w:themeColor="dark2"/>
        </w:rPr>
        <w:t xml:space="preserve">6. Find </w:t>
      </w:r>
      <w:r w:rsidR="000C58A7">
        <w:rPr>
          <w:rFonts w:asciiTheme="minorHAnsi" w:hAnsiTheme="minorHAnsi" w:cstheme="minorBidi"/>
          <w:color w:val="1F497D" w:themeColor="dark2"/>
        </w:rPr>
        <w:t>three</w:t>
      </w:r>
      <w:r>
        <w:rPr>
          <w:rFonts w:asciiTheme="minorHAnsi" w:hAnsiTheme="minorHAnsi" w:cstheme="minorBidi"/>
          <w:color w:val="1F497D" w:themeColor="dark2"/>
        </w:rPr>
        <w:t xml:space="preserve"> piece</w:t>
      </w:r>
      <w:r w:rsidR="000C58A7">
        <w:rPr>
          <w:rFonts w:asciiTheme="minorHAnsi" w:hAnsiTheme="minorHAnsi" w:cstheme="minorBidi"/>
          <w:color w:val="1F497D" w:themeColor="dark2"/>
        </w:rPr>
        <w:t>s</w:t>
      </w:r>
      <w:r>
        <w:rPr>
          <w:rFonts w:asciiTheme="minorHAnsi" w:hAnsiTheme="minorHAnsi" w:cstheme="minorBidi"/>
          <w:color w:val="1F497D" w:themeColor="dark2"/>
        </w:rPr>
        <w:t xml:space="preserve"> of artwork and or literature that exemplifies </w:t>
      </w:r>
      <w:r w:rsidR="004734EA">
        <w:rPr>
          <w:rFonts w:asciiTheme="minorHAnsi" w:hAnsiTheme="minorHAnsi" w:cstheme="minorBidi"/>
          <w:color w:val="1F497D" w:themeColor="dark2"/>
        </w:rPr>
        <w:t xml:space="preserve">each of </w:t>
      </w:r>
      <w:r>
        <w:rPr>
          <w:rFonts w:asciiTheme="minorHAnsi" w:hAnsiTheme="minorHAnsi" w:cstheme="minorBidi"/>
          <w:color w:val="1F497D" w:themeColor="dark2"/>
        </w:rPr>
        <w:t>the following three periods</w:t>
      </w:r>
      <w:r w:rsidR="000C58A7">
        <w:rPr>
          <w:rFonts w:asciiTheme="minorHAnsi" w:hAnsiTheme="minorHAnsi" w:cstheme="minorBidi"/>
          <w:color w:val="1F497D" w:themeColor="dark2"/>
        </w:rPr>
        <w:t xml:space="preserve"> (one pi</w:t>
      </w:r>
      <w:r w:rsidR="004734EA">
        <w:rPr>
          <w:rFonts w:asciiTheme="minorHAnsi" w:hAnsiTheme="minorHAnsi" w:cstheme="minorBidi"/>
          <w:color w:val="1F497D" w:themeColor="dark2"/>
        </w:rPr>
        <w:t>e</w:t>
      </w:r>
      <w:r w:rsidR="000C58A7">
        <w:rPr>
          <w:rFonts w:asciiTheme="minorHAnsi" w:hAnsiTheme="minorHAnsi" w:cstheme="minorBidi"/>
          <w:color w:val="1F497D" w:themeColor="dark2"/>
        </w:rPr>
        <w:t xml:space="preserve">ce per period) </w:t>
      </w:r>
      <w:r>
        <w:rPr>
          <w:rFonts w:asciiTheme="minorHAnsi" w:hAnsiTheme="minorHAnsi" w:cstheme="minorBidi"/>
          <w:color w:val="1F497D" w:themeColor="dark2"/>
        </w:rPr>
        <w:t>known as Realism, Impressionism and Post-impressionism/Austrian School of Art and discuss in</w:t>
      </w:r>
      <w:r w:rsidR="00605C57">
        <w:rPr>
          <w:rFonts w:asciiTheme="minorHAnsi" w:hAnsiTheme="minorHAnsi" w:cstheme="minorBidi"/>
          <w:color w:val="1F497D" w:themeColor="dark2"/>
        </w:rPr>
        <w:t xml:space="preserve"> terms of the cultural and polit</w:t>
      </w:r>
      <w:r>
        <w:rPr>
          <w:rFonts w:asciiTheme="minorHAnsi" w:hAnsiTheme="minorHAnsi" w:cstheme="minorBidi"/>
          <w:color w:val="1F497D" w:themeColor="dark2"/>
        </w:rPr>
        <w:t>ical events contemporary with those pieces of art or literature. NOTE: you will need to choose a piece of art or literature we haven’t discussed in class.</w:t>
      </w:r>
    </w:p>
    <w:p w:rsidR="00310D59" w:rsidRDefault="00310D59" w:rsidP="00310D59">
      <w:pPr>
        <w:rPr>
          <w:rFonts w:asciiTheme="minorHAnsi" w:hAnsiTheme="minorHAnsi" w:cstheme="minorBidi"/>
          <w:color w:val="1F497D" w:themeColor="dark2"/>
        </w:rPr>
      </w:pPr>
    </w:p>
    <w:p w:rsidR="004A32EE" w:rsidRDefault="004A32EE"/>
    <w:sectPr w:rsidR="004A3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D59"/>
    <w:rsid w:val="000C58A7"/>
    <w:rsid w:val="00310D59"/>
    <w:rsid w:val="004734EA"/>
    <w:rsid w:val="004A32EE"/>
    <w:rsid w:val="00605C57"/>
    <w:rsid w:val="00EF6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5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5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04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Balazs, Stephen</cp:lastModifiedBy>
  <cp:revision>2</cp:revision>
  <cp:lastPrinted>2014-02-26T16:31:00Z</cp:lastPrinted>
  <dcterms:created xsi:type="dcterms:W3CDTF">2014-02-27T14:28:00Z</dcterms:created>
  <dcterms:modified xsi:type="dcterms:W3CDTF">2014-02-27T14:28:00Z</dcterms:modified>
</cp:coreProperties>
</file>